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71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C67169" w:rsidRDefault="00F36690" w:rsidP="00C67169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постановления администрации Палецкого сельсовета Баганского района Новосибирской области</w:t>
      </w:r>
      <w:r w:rsidR="0053645D">
        <w:rPr>
          <w:rFonts w:ascii="Times New Roman" w:hAnsi="Times New Roman" w:cs="Times New Roman"/>
          <w:sz w:val="24"/>
          <w:szCs w:val="24"/>
        </w:rPr>
        <w:t xml:space="preserve"> от 13.12.2021 №160</w:t>
      </w:r>
      <w:r w:rsidRPr="00C67169">
        <w:rPr>
          <w:rFonts w:ascii="Times New Roman" w:hAnsi="Times New Roman" w:cs="Times New Roman"/>
          <w:sz w:val="24"/>
          <w:szCs w:val="24"/>
        </w:rPr>
        <w:t xml:space="preserve">  </w:t>
      </w:r>
      <w:r w:rsidR="00B608CD" w:rsidRPr="00C67169">
        <w:rPr>
          <w:rFonts w:ascii="Times New Roman" w:hAnsi="Times New Roman" w:cs="Times New Roman"/>
          <w:sz w:val="24"/>
          <w:szCs w:val="24"/>
        </w:rPr>
        <w:t>«</w:t>
      </w:r>
      <w:r w:rsidR="00C67169" w:rsidRPr="00C6716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15.11.2016 №108 «Об утверждении Административного регламента предоставления муниципальной услуги «Установление сервитута в отношении земельных участков</w:t>
      </w:r>
      <w:r w:rsidR="006B5FC4" w:rsidRPr="00C67169">
        <w:rPr>
          <w:rFonts w:ascii="Times New Roman" w:hAnsi="Times New Roman" w:cs="Times New Roman"/>
          <w:sz w:val="24"/>
          <w:szCs w:val="24"/>
        </w:rPr>
        <w:t>»</w:t>
      </w:r>
      <w:r w:rsidR="00B608CD" w:rsidRPr="00C67169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C67169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C67169" w:rsidRDefault="00F36690" w:rsidP="002F1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>9</w:t>
      </w:r>
      <w:r w:rsidR="00C67169" w:rsidRPr="00C67169">
        <w:rPr>
          <w:rFonts w:ascii="Times New Roman" w:hAnsi="Times New Roman" w:cs="Times New Roman"/>
          <w:sz w:val="24"/>
          <w:szCs w:val="24"/>
        </w:rPr>
        <w:t>2</w:t>
      </w:r>
      <w:r w:rsidR="00B608CD" w:rsidRPr="00C67169">
        <w:rPr>
          <w:rFonts w:ascii="Times New Roman" w:hAnsi="Times New Roman" w:cs="Times New Roman"/>
          <w:sz w:val="24"/>
          <w:szCs w:val="24"/>
        </w:rPr>
        <w:t>-202</w:t>
      </w:r>
      <w:r w:rsidR="0060532F" w:rsidRPr="00C67169">
        <w:rPr>
          <w:rFonts w:ascii="Times New Roman" w:hAnsi="Times New Roman" w:cs="Times New Roman"/>
          <w:sz w:val="24"/>
          <w:szCs w:val="24"/>
        </w:rPr>
        <w:t>1</w:t>
      </w:r>
      <w:r w:rsidRPr="00C6716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6B5FC4" w:rsidRPr="00C67169">
        <w:rPr>
          <w:rFonts w:ascii="Times New Roman" w:hAnsi="Times New Roman" w:cs="Times New Roman"/>
          <w:sz w:val="24"/>
          <w:szCs w:val="24"/>
        </w:rPr>
        <w:t xml:space="preserve"> 07.12</w:t>
      </w:r>
      <w:r w:rsidR="002F1905" w:rsidRPr="00C67169">
        <w:rPr>
          <w:rFonts w:ascii="Times New Roman" w:hAnsi="Times New Roman" w:cs="Times New Roman"/>
          <w:sz w:val="24"/>
          <w:szCs w:val="24"/>
        </w:rPr>
        <w:t>.</w:t>
      </w:r>
      <w:r w:rsidR="00FB7A69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Pr="00C67169">
        <w:rPr>
          <w:rFonts w:ascii="Times New Roman" w:hAnsi="Times New Roman" w:cs="Times New Roman"/>
          <w:sz w:val="24"/>
          <w:szCs w:val="24"/>
        </w:rPr>
        <w:t>20</w:t>
      </w:r>
      <w:r w:rsidR="00B608CD" w:rsidRPr="00C67169">
        <w:rPr>
          <w:rFonts w:ascii="Times New Roman" w:hAnsi="Times New Roman" w:cs="Times New Roman"/>
          <w:sz w:val="24"/>
          <w:szCs w:val="24"/>
        </w:rPr>
        <w:t>2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1 </w:t>
      </w:r>
      <w:r w:rsidRPr="00C67169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6716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6716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6716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i/>
          <w:sz w:val="24"/>
          <w:szCs w:val="24"/>
        </w:rPr>
        <w:t> </w:t>
      </w:r>
      <w:r w:rsidRPr="00C6716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6716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C67169" w:rsidRDefault="00537EDA" w:rsidP="00C67169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53645D">
        <w:rPr>
          <w:rFonts w:ascii="Times New Roman" w:hAnsi="Times New Roman" w:cs="Times New Roman"/>
          <w:sz w:val="24"/>
          <w:szCs w:val="24"/>
        </w:rPr>
        <w:t>от 13.12.2021 №160</w:t>
      </w:r>
      <w:r w:rsidR="0053645D" w:rsidRPr="00C67169">
        <w:rPr>
          <w:rFonts w:ascii="Times New Roman" w:hAnsi="Times New Roman" w:cs="Times New Roman"/>
          <w:sz w:val="24"/>
          <w:szCs w:val="24"/>
        </w:rPr>
        <w:t xml:space="preserve">  </w:t>
      </w:r>
      <w:r w:rsidR="00CD4890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844CDE" w:rsidRPr="00C67169">
        <w:rPr>
          <w:rFonts w:ascii="Times New Roman" w:hAnsi="Times New Roman" w:cs="Times New Roman"/>
          <w:sz w:val="24"/>
          <w:szCs w:val="24"/>
        </w:rPr>
        <w:t>«</w:t>
      </w:r>
      <w:r w:rsidR="00C67169" w:rsidRPr="00C6716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15.11.2016 №108 «Об утверждении Административного регламента предоставления муниципальной услуги «Установление сервитута в отношении земельных участков»»</w:t>
      </w:r>
    </w:p>
    <w:p w:rsidR="004A31AE" w:rsidRPr="00C67169" w:rsidRDefault="0053645D" w:rsidP="00581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МПА 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4A31AE" w:rsidRPr="00C67169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C6716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C6716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60532F" w:rsidRPr="00C67169" w:rsidRDefault="00F36690" w:rsidP="00605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 от 11.01.2021 г. №03</w:t>
      </w:r>
    </w:p>
    <w:p w:rsidR="00F36690" w:rsidRPr="00C67169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2.</w:t>
      </w:r>
      <w:r w:rsidR="00F36690" w:rsidRPr="00C67169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53645D">
        <w:rPr>
          <w:rFonts w:ascii="Times New Roman" w:hAnsi="Times New Roman" w:cs="Times New Roman"/>
          <w:sz w:val="24"/>
          <w:szCs w:val="24"/>
        </w:rPr>
        <w:t>МПА</w:t>
      </w:r>
      <w:r w:rsidRPr="00C6716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71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53645D">
        <w:rPr>
          <w:rFonts w:ascii="Times New Roman" w:hAnsi="Times New Roman" w:cs="Times New Roman"/>
          <w:sz w:val="24"/>
          <w:szCs w:val="24"/>
        </w:rPr>
        <w:t>МПА</w:t>
      </w:r>
      <w:r w:rsidRPr="00C67169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C6716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716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716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7169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676A1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645D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6E6EFF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7169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2021-12-21T05:11:00Z</dcterms:modified>
</cp:coreProperties>
</file>